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09" w:rsidRDefault="00806809" w:rsidP="00245C52">
      <w:pPr>
        <w:tabs>
          <w:tab w:val="left" w:pos="709"/>
          <w:tab w:val="left" w:pos="6237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1</w:t>
      </w:r>
    </w:p>
    <w:p w:rsidR="00806809" w:rsidRDefault="00806809" w:rsidP="00245C52">
      <w:pPr>
        <w:tabs>
          <w:tab w:val="left" w:pos="709"/>
          <w:tab w:val="left" w:pos="6237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приказу МОУ </w:t>
      </w:r>
      <w:proofErr w:type="spellStart"/>
      <w:r>
        <w:rPr>
          <w:rFonts w:ascii="Times New Roman" w:hAnsi="Times New Roman" w:cs="Times New Roman"/>
          <w:sz w:val="24"/>
          <w:szCs w:val="28"/>
        </w:rPr>
        <w:t>Тоншаевская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806809" w:rsidRDefault="00806809" w:rsidP="00245C52">
      <w:pPr>
        <w:tabs>
          <w:tab w:val="left" w:pos="709"/>
          <w:tab w:val="left" w:pos="6237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7C03D7">
        <w:rPr>
          <w:rFonts w:ascii="Times New Roman" w:hAnsi="Times New Roman" w:cs="Times New Roman"/>
          <w:sz w:val="24"/>
          <w:szCs w:val="28"/>
        </w:rPr>
        <w:t>т 16 сентября 2022 г. №01-02/251</w:t>
      </w:r>
    </w:p>
    <w:p w:rsidR="00806809" w:rsidRDefault="00806809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06809" w:rsidRDefault="00806809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06809" w:rsidRPr="00467F75" w:rsidRDefault="00806809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67F75">
        <w:rPr>
          <w:rFonts w:ascii="Times New Roman" w:hAnsi="Times New Roman" w:cs="Times New Roman"/>
          <w:b/>
          <w:sz w:val="24"/>
          <w:szCs w:val="28"/>
        </w:rPr>
        <w:t>План мероприятий («дорожная карта»)</w:t>
      </w:r>
    </w:p>
    <w:p w:rsidR="00245C52" w:rsidRDefault="00467F75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467F75">
        <w:rPr>
          <w:rFonts w:ascii="Times New Roman" w:hAnsi="Times New Roman" w:cs="Times New Roman"/>
          <w:b/>
          <w:sz w:val="24"/>
          <w:szCs w:val="28"/>
        </w:rPr>
        <w:t>н</w:t>
      </w:r>
      <w:r w:rsidR="00806809" w:rsidRPr="00467F75">
        <w:rPr>
          <w:rFonts w:ascii="Times New Roman" w:hAnsi="Times New Roman" w:cs="Times New Roman"/>
          <w:b/>
          <w:sz w:val="24"/>
          <w:szCs w:val="28"/>
        </w:rPr>
        <w:t>аправленный</w:t>
      </w:r>
      <w:proofErr w:type="gramEnd"/>
      <w:r w:rsidR="00806809" w:rsidRPr="00467F75">
        <w:rPr>
          <w:rFonts w:ascii="Times New Roman" w:hAnsi="Times New Roman" w:cs="Times New Roman"/>
          <w:b/>
          <w:sz w:val="24"/>
          <w:szCs w:val="28"/>
        </w:rPr>
        <w:t xml:space="preserve"> на формирование и оценку функциональной грамотности </w:t>
      </w:r>
    </w:p>
    <w:p w:rsidR="00BC2C08" w:rsidRPr="00467F75" w:rsidRDefault="00806809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467F75">
        <w:rPr>
          <w:rFonts w:ascii="Times New Roman" w:hAnsi="Times New Roman" w:cs="Times New Roman"/>
          <w:b/>
          <w:sz w:val="24"/>
          <w:szCs w:val="28"/>
        </w:rPr>
        <w:t>обучающихся</w:t>
      </w:r>
      <w:proofErr w:type="gramEnd"/>
      <w:r w:rsidRPr="00467F75">
        <w:rPr>
          <w:rFonts w:ascii="Times New Roman" w:hAnsi="Times New Roman" w:cs="Times New Roman"/>
          <w:b/>
          <w:sz w:val="24"/>
          <w:szCs w:val="28"/>
        </w:rPr>
        <w:t xml:space="preserve"> МОУ </w:t>
      </w:r>
      <w:proofErr w:type="spellStart"/>
      <w:r w:rsidRPr="00467F75">
        <w:rPr>
          <w:rFonts w:ascii="Times New Roman" w:hAnsi="Times New Roman" w:cs="Times New Roman"/>
          <w:b/>
          <w:sz w:val="24"/>
          <w:szCs w:val="28"/>
        </w:rPr>
        <w:t>Тоншаевская</w:t>
      </w:r>
      <w:proofErr w:type="spellEnd"/>
      <w:r w:rsidRPr="00467F75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="00245C5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67F75">
        <w:rPr>
          <w:rFonts w:ascii="Times New Roman" w:hAnsi="Times New Roman" w:cs="Times New Roman"/>
          <w:b/>
          <w:sz w:val="24"/>
          <w:szCs w:val="28"/>
        </w:rPr>
        <w:t>на 202</w:t>
      </w:r>
      <w:r w:rsidR="00A81E74" w:rsidRPr="00A81E74">
        <w:rPr>
          <w:rFonts w:ascii="Times New Roman" w:hAnsi="Times New Roman" w:cs="Times New Roman"/>
          <w:b/>
          <w:sz w:val="24"/>
          <w:szCs w:val="28"/>
        </w:rPr>
        <w:t>2</w:t>
      </w:r>
      <w:r w:rsidRPr="00467F7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67F75" w:rsidRPr="00467F75">
        <w:rPr>
          <w:rFonts w:ascii="Times New Roman" w:hAnsi="Times New Roman" w:cs="Times New Roman"/>
          <w:b/>
          <w:sz w:val="24"/>
          <w:szCs w:val="28"/>
        </w:rPr>
        <w:t>–</w:t>
      </w:r>
      <w:r w:rsidRPr="00467F7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67F75" w:rsidRPr="00467F75">
        <w:rPr>
          <w:rFonts w:ascii="Times New Roman" w:hAnsi="Times New Roman" w:cs="Times New Roman"/>
          <w:b/>
          <w:sz w:val="24"/>
          <w:szCs w:val="28"/>
        </w:rPr>
        <w:t>202</w:t>
      </w:r>
      <w:r w:rsidR="00A81E74" w:rsidRPr="00A81E74">
        <w:rPr>
          <w:rFonts w:ascii="Times New Roman" w:hAnsi="Times New Roman" w:cs="Times New Roman"/>
          <w:b/>
          <w:sz w:val="24"/>
          <w:szCs w:val="28"/>
        </w:rPr>
        <w:t>3</w:t>
      </w:r>
      <w:r w:rsidR="00467F75" w:rsidRPr="00467F75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  <w:r w:rsidRPr="00467F75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C2C08" w:rsidRDefault="00BC2C08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4394"/>
        <w:gridCol w:w="1701"/>
        <w:gridCol w:w="2835"/>
        <w:gridCol w:w="4820"/>
      </w:tblGrid>
      <w:tr w:rsidR="00467F75" w:rsidTr="00245C52">
        <w:tc>
          <w:tcPr>
            <w:tcW w:w="817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394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Направление мероприятия</w:t>
            </w:r>
          </w:p>
        </w:tc>
        <w:tc>
          <w:tcPr>
            <w:tcW w:w="1701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4820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467F75" w:rsidTr="00245C52">
        <w:tc>
          <w:tcPr>
            <w:tcW w:w="817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94" w:type="dxa"/>
          </w:tcPr>
          <w:p w:rsidR="00467F75" w:rsidRDefault="00467F75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нормативной документации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Тоншаевская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701" w:type="dxa"/>
          </w:tcPr>
          <w:p w:rsidR="00467F75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01.1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 w:rsidR="00467F75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467F75" w:rsidRDefault="00467F7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</w:tc>
        <w:tc>
          <w:tcPr>
            <w:tcW w:w="4820" w:type="dxa"/>
          </w:tcPr>
          <w:p w:rsidR="00467F75" w:rsidRDefault="00467F75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Наличие документов, определяющих цели, показатели, меры и мероприятия по достижению показателей, также методы сбора и обработки информации при проведении оценки.</w:t>
            </w:r>
          </w:p>
        </w:tc>
      </w:tr>
      <w:tr w:rsidR="00467F75" w:rsidTr="00245C52">
        <w:tc>
          <w:tcPr>
            <w:tcW w:w="817" w:type="dxa"/>
          </w:tcPr>
          <w:p w:rsidR="00467F75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467F75" w:rsidRDefault="005E482B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Планов мероприятий («дорожных карт»), направленных на формирование и оценку функциональной</w:t>
            </w:r>
            <w:r w:rsidR="00A81E74">
              <w:rPr>
                <w:rFonts w:ascii="Times New Roman" w:hAnsi="Times New Roman" w:cs="Times New Roman"/>
                <w:sz w:val="24"/>
                <w:szCs w:val="28"/>
              </w:rPr>
              <w:t xml:space="preserve"> грамотности обучающихся на 202</w:t>
            </w:r>
            <w:r w:rsidR="00A81E74" w:rsidRPr="00A81E7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1E74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A81E74" w:rsidRPr="00A81E7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  <w:tc>
          <w:tcPr>
            <w:tcW w:w="1701" w:type="dxa"/>
          </w:tcPr>
          <w:p w:rsidR="00467F75" w:rsidRDefault="00A81E74" w:rsidP="00A81E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09</w:t>
            </w:r>
            <w:r w:rsidR="005E482B">
              <w:rPr>
                <w:rFonts w:ascii="Times New Roman" w:hAnsi="Times New Roman" w:cs="Times New Roman"/>
                <w:sz w:val="24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 w:rsidR="005E482B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467F75" w:rsidRDefault="000F6A4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</w:tc>
        <w:tc>
          <w:tcPr>
            <w:tcW w:w="4820" w:type="dxa"/>
          </w:tcPr>
          <w:p w:rsidR="00467F75" w:rsidRDefault="005E482B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Наличие документа,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опредляющего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мероприятия на 2021-2022 учебный год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</w:p>
        </w:tc>
      </w:tr>
      <w:tr w:rsidR="00467F75" w:rsidTr="00245C52">
        <w:tc>
          <w:tcPr>
            <w:tcW w:w="817" w:type="dxa"/>
          </w:tcPr>
          <w:p w:rsidR="00467F75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394" w:type="dxa"/>
          </w:tcPr>
          <w:p w:rsidR="00467F75" w:rsidRDefault="005E482B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Назначение школьных координаторов по вопросам формирования функциональной грамотности обучающихся</w:t>
            </w:r>
          </w:p>
        </w:tc>
        <w:tc>
          <w:tcPr>
            <w:tcW w:w="1701" w:type="dxa"/>
          </w:tcPr>
          <w:p w:rsidR="00467F75" w:rsidRDefault="005E482B" w:rsidP="00A81E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27.09.202</w:t>
            </w:r>
            <w:r w:rsidR="00A81E74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467F75" w:rsidRDefault="000F6A4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</w:tc>
        <w:tc>
          <w:tcPr>
            <w:tcW w:w="4820" w:type="dxa"/>
          </w:tcPr>
          <w:p w:rsidR="00467F75" w:rsidRDefault="005E482B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системы взаимодействия на всех уровнях по вопросам формирования функциональной грамотности обучающихся</w:t>
            </w:r>
          </w:p>
        </w:tc>
      </w:tr>
      <w:tr w:rsidR="00467F75" w:rsidTr="00245C52">
        <w:tc>
          <w:tcPr>
            <w:tcW w:w="817" w:type="dxa"/>
          </w:tcPr>
          <w:p w:rsidR="00467F75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4" w:type="dxa"/>
          </w:tcPr>
          <w:p w:rsidR="00467F75" w:rsidRDefault="005E482B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процедуре контрольно-измерительных материалов на основе материалов проекта «Мониторинг формирования функциональной грамотности учащихся», реализуемого ФГБНУ «Институт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стратегии развития образования Российской академии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467F75" w:rsidRPr="00A81E74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835" w:type="dxa"/>
          </w:tcPr>
          <w:p w:rsidR="00467F75" w:rsidRDefault="000F6A4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0F6A45" w:rsidRDefault="000F6A45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координаторы</w:t>
            </w:r>
          </w:p>
        </w:tc>
        <w:tc>
          <w:tcPr>
            <w:tcW w:w="4820" w:type="dxa"/>
          </w:tcPr>
          <w:p w:rsidR="00467F75" w:rsidRDefault="001F114D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Определение уровня функциональной грамотности по 6 направлениям (с учётом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467F75" w:rsidTr="00245C52">
        <w:tc>
          <w:tcPr>
            <w:tcW w:w="817" w:type="dxa"/>
          </w:tcPr>
          <w:p w:rsidR="00467F75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4394" w:type="dxa"/>
          </w:tcPr>
          <w:p w:rsidR="00467F75" w:rsidRDefault="00A81E74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вебинарах</w:t>
            </w:r>
            <w:proofErr w:type="spellEnd"/>
            <w:r w:rsidR="001F114D">
              <w:rPr>
                <w:rFonts w:ascii="Times New Roman" w:hAnsi="Times New Roman" w:cs="Times New Roman"/>
                <w:sz w:val="24"/>
                <w:szCs w:val="28"/>
              </w:rPr>
              <w:t xml:space="preserve"> «Формирование функциональной грамотности как фактор повышения качества образования в регионе» для школьных координаторов по вопросам формирования функциональной грамотности обучающихся</w:t>
            </w:r>
          </w:p>
        </w:tc>
        <w:tc>
          <w:tcPr>
            <w:tcW w:w="1701" w:type="dxa"/>
          </w:tcPr>
          <w:p w:rsidR="00467F75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графику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467F7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координаторы</w:t>
            </w:r>
          </w:p>
        </w:tc>
        <w:tc>
          <w:tcPr>
            <w:tcW w:w="4820" w:type="dxa"/>
          </w:tcPr>
          <w:p w:rsidR="00467F75" w:rsidRDefault="001F114D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Научно-методическое сопровождение по вопросам формирования функциональной грамотности на основе материалов ФГБНУ «Институт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467F75" w:rsidTr="00245C52">
        <w:tc>
          <w:tcPr>
            <w:tcW w:w="817" w:type="dxa"/>
          </w:tcPr>
          <w:p w:rsidR="00467F75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394" w:type="dxa"/>
          </w:tcPr>
          <w:p w:rsidR="00467F75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с методическими рекомендациями по использованию банка заданий для оценки функциональной грамотности, разработанных ФГБНУ «Институт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701" w:type="dxa"/>
          </w:tcPr>
          <w:p w:rsidR="00467F75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467F7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координаторы</w:t>
            </w:r>
          </w:p>
        </w:tc>
        <w:tc>
          <w:tcPr>
            <w:tcW w:w="4820" w:type="dxa"/>
          </w:tcPr>
          <w:p w:rsidR="00467F75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работы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ынедрению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учебный процесс банка заданий для оценки функциональной грамотности, разработанных ФГБНУ «Институт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0DB1" w:rsidTr="00245C52">
        <w:tc>
          <w:tcPr>
            <w:tcW w:w="817" w:type="dxa"/>
          </w:tcPr>
          <w:p w:rsidR="00A80DB1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394" w:type="dxa"/>
          </w:tcPr>
          <w:p w:rsidR="00A80DB1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реализации программ дополнительного профессионального образования по вопросам формирования функциональной грамотности</w:t>
            </w:r>
          </w:p>
        </w:tc>
        <w:tc>
          <w:tcPr>
            <w:tcW w:w="1701" w:type="dxa"/>
          </w:tcPr>
          <w:p w:rsidR="00A80DB1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A80DB1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координаторы</w:t>
            </w:r>
          </w:p>
        </w:tc>
        <w:tc>
          <w:tcPr>
            <w:tcW w:w="4820" w:type="dxa"/>
          </w:tcPr>
          <w:p w:rsidR="00A80DB1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Повышение квалификации учителей по вопросам функциональной грамотности</w:t>
            </w:r>
          </w:p>
        </w:tc>
      </w:tr>
      <w:tr w:rsidR="00A80DB1" w:rsidTr="00245C52">
        <w:tc>
          <w:tcPr>
            <w:tcW w:w="817" w:type="dxa"/>
          </w:tcPr>
          <w:p w:rsidR="00A80DB1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394" w:type="dxa"/>
          </w:tcPr>
          <w:p w:rsidR="00A80DB1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условий для повышения квалификации учителей по вопросам функциональной грамотности</w:t>
            </w:r>
          </w:p>
        </w:tc>
        <w:tc>
          <w:tcPr>
            <w:tcW w:w="1701" w:type="dxa"/>
          </w:tcPr>
          <w:p w:rsidR="00A80DB1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2022-2023</w:t>
            </w:r>
            <w:r w:rsidR="00A80DB1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A80DB1" w:rsidRDefault="00A80DB1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:rsidR="00A80DB1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Повышение квалификации учителей по вопросам функциональной грамотности</w:t>
            </w:r>
          </w:p>
        </w:tc>
      </w:tr>
      <w:tr w:rsidR="00A80DB1" w:rsidTr="00245C52">
        <w:tc>
          <w:tcPr>
            <w:tcW w:w="817" w:type="dxa"/>
          </w:tcPr>
          <w:p w:rsidR="00A80DB1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394" w:type="dxa"/>
          </w:tcPr>
          <w:p w:rsidR="00A80DB1" w:rsidRDefault="00A80DB1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мониторинга деятельности школьных координаторов в части формирования и оценки функциональной грамотности обучающихся</w:t>
            </w:r>
          </w:p>
        </w:tc>
        <w:tc>
          <w:tcPr>
            <w:tcW w:w="1701" w:type="dxa"/>
          </w:tcPr>
          <w:p w:rsidR="00A80DB1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30.12.2022</w:t>
            </w:r>
            <w:r w:rsidR="00A80DB1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A80DB1" w:rsidRDefault="00A80DB1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0" w:type="dxa"/>
          </w:tcPr>
          <w:p w:rsidR="00A80DB1" w:rsidRDefault="00245C52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Анализ деятельности школьных координаторов в части формирования и оценки функциональной грамотности обучающихся</w:t>
            </w:r>
          </w:p>
        </w:tc>
      </w:tr>
      <w:tr w:rsidR="00245C52" w:rsidTr="00245C52">
        <w:tc>
          <w:tcPr>
            <w:tcW w:w="817" w:type="dxa"/>
          </w:tcPr>
          <w:p w:rsidR="00245C52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394" w:type="dxa"/>
          </w:tcPr>
          <w:p w:rsidR="00245C52" w:rsidRDefault="00245C52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консультациях по вопросам формирования функциональной грамотности</w:t>
            </w:r>
          </w:p>
        </w:tc>
        <w:tc>
          <w:tcPr>
            <w:tcW w:w="1701" w:type="dxa"/>
          </w:tcPr>
          <w:p w:rsidR="00245C52" w:rsidRDefault="00A81E74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2022-2023</w:t>
            </w:r>
            <w:r w:rsidR="00245C52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  <w:tc>
          <w:tcPr>
            <w:tcW w:w="2835" w:type="dxa"/>
          </w:tcPr>
          <w:p w:rsidR="00245C52" w:rsidRDefault="00245C52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Муниципальные координаторы направлений функциональной грамотности</w:t>
            </w:r>
          </w:p>
        </w:tc>
        <w:tc>
          <w:tcPr>
            <w:tcW w:w="4820" w:type="dxa"/>
          </w:tcPr>
          <w:p w:rsidR="00245C52" w:rsidRDefault="00245C52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Методическая поддержка учителей</w:t>
            </w:r>
          </w:p>
        </w:tc>
      </w:tr>
      <w:tr w:rsidR="00245C52" w:rsidTr="00245C52">
        <w:tc>
          <w:tcPr>
            <w:tcW w:w="817" w:type="dxa"/>
          </w:tcPr>
          <w:p w:rsidR="00245C52" w:rsidRDefault="007C03D7" w:rsidP="008068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</w:p>
        </w:tc>
        <w:tc>
          <w:tcPr>
            <w:tcW w:w="4394" w:type="dxa"/>
          </w:tcPr>
          <w:p w:rsidR="00245C52" w:rsidRDefault="00245C52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информационно-просветительской работы с родителями (законными представителями),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701" w:type="dxa"/>
          </w:tcPr>
          <w:p w:rsidR="00245C52" w:rsidRDefault="00245C52" w:rsidP="00A81E7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A81E74">
              <w:rPr>
                <w:rFonts w:ascii="Times New Roman" w:hAnsi="Times New Roman" w:cs="Times New Roman"/>
                <w:sz w:val="24"/>
                <w:szCs w:val="28"/>
              </w:rPr>
              <w:t>2-2023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</w:t>
            </w:r>
          </w:p>
        </w:tc>
        <w:tc>
          <w:tcPr>
            <w:tcW w:w="2835" w:type="dxa"/>
          </w:tcPr>
          <w:p w:rsidR="000F6A45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И.С., заместитель директора</w:t>
            </w:r>
          </w:p>
          <w:p w:rsidR="00245C52" w:rsidRDefault="000F6A45" w:rsidP="000F6A4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Школьные координаторы</w:t>
            </w:r>
          </w:p>
        </w:tc>
        <w:tc>
          <w:tcPr>
            <w:tcW w:w="4820" w:type="dxa"/>
          </w:tcPr>
          <w:p w:rsidR="00245C52" w:rsidRDefault="00245C52" w:rsidP="00245C5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Повышение информативности по вопросам оценки качества образования</w:t>
            </w:r>
          </w:p>
        </w:tc>
      </w:tr>
    </w:tbl>
    <w:p w:rsidR="00467F75" w:rsidRDefault="00467F75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67F75" w:rsidRDefault="00467F75" w:rsidP="008068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C2C08" w:rsidRDefault="00BC2C08" w:rsidP="006367C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BC2C08" w:rsidSect="00245C52">
      <w:pgSz w:w="16838" w:h="11906" w:orient="landscape"/>
      <w:pgMar w:top="1134" w:right="28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A61B7"/>
    <w:multiLevelType w:val="hybridMultilevel"/>
    <w:tmpl w:val="A80C6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78B6"/>
    <w:multiLevelType w:val="hybridMultilevel"/>
    <w:tmpl w:val="58F897AE"/>
    <w:lvl w:ilvl="0" w:tplc="A8DA4E4E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511F5205"/>
    <w:multiLevelType w:val="hybridMultilevel"/>
    <w:tmpl w:val="B23AF636"/>
    <w:lvl w:ilvl="0" w:tplc="FF0400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A54"/>
    <w:rsid w:val="000014D4"/>
    <w:rsid w:val="000137FF"/>
    <w:rsid w:val="00026089"/>
    <w:rsid w:val="000A645C"/>
    <w:rsid w:val="000B18E2"/>
    <w:rsid w:val="000B6547"/>
    <w:rsid w:val="000E26D9"/>
    <w:rsid w:val="000F6A45"/>
    <w:rsid w:val="00116DE2"/>
    <w:rsid w:val="00121F80"/>
    <w:rsid w:val="0014453C"/>
    <w:rsid w:val="00151A09"/>
    <w:rsid w:val="00155241"/>
    <w:rsid w:val="00162686"/>
    <w:rsid w:val="001653D3"/>
    <w:rsid w:val="00175DD7"/>
    <w:rsid w:val="001A04C1"/>
    <w:rsid w:val="001B082C"/>
    <w:rsid w:val="001D615C"/>
    <w:rsid w:val="001F114D"/>
    <w:rsid w:val="001F4F7B"/>
    <w:rsid w:val="0020323D"/>
    <w:rsid w:val="0020671E"/>
    <w:rsid w:val="00211270"/>
    <w:rsid w:val="00216FBC"/>
    <w:rsid w:val="00236B84"/>
    <w:rsid w:val="002423AC"/>
    <w:rsid w:val="00242ED2"/>
    <w:rsid w:val="00245C52"/>
    <w:rsid w:val="00273F16"/>
    <w:rsid w:val="002A46E6"/>
    <w:rsid w:val="002B6536"/>
    <w:rsid w:val="002C7C81"/>
    <w:rsid w:val="002E3E0B"/>
    <w:rsid w:val="002E4B94"/>
    <w:rsid w:val="002E56A9"/>
    <w:rsid w:val="003057AB"/>
    <w:rsid w:val="003323CE"/>
    <w:rsid w:val="00357726"/>
    <w:rsid w:val="0037453A"/>
    <w:rsid w:val="00393F94"/>
    <w:rsid w:val="003A3477"/>
    <w:rsid w:val="003B114A"/>
    <w:rsid w:val="003D4E62"/>
    <w:rsid w:val="003E28B5"/>
    <w:rsid w:val="003E3ADA"/>
    <w:rsid w:val="003E48AF"/>
    <w:rsid w:val="0040652F"/>
    <w:rsid w:val="00411A27"/>
    <w:rsid w:val="00414F9B"/>
    <w:rsid w:val="00417A00"/>
    <w:rsid w:val="00420E9D"/>
    <w:rsid w:val="00426D04"/>
    <w:rsid w:val="00432DE8"/>
    <w:rsid w:val="004540B7"/>
    <w:rsid w:val="0045528F"/>
    <w:rsid w:val="00460C21"/>
    <w:rsid w:val="00467F75"/>
    <w:rsid w:val="004726DB"/>
    <w:rsid w:val="004916C4"/>
    <w:rsid w:val="00491F25"/>
    <w:rsid w:val="00496D91"/>
    <w:rsid w:val="004B5697"/>
    <w:rsid w:val="004B5951"/>
    <w:rsid w:val="004D5730"/>
    <w:rsid w:val="004F09BF"/>
    <w:rsid w:val="004F68F3"/>
    <w:rsid w:val="004F6B64"/>
    <w:rsid w:val="0050494B"/>
    <w:rsid w:val="00506F17"/>
    <w:rsid w:val="00511544"/>
    <w:rsid w:val="00512CF1"/>
    <w:rsid w:val="00523281"/>
    <w:rsid w:val="005259DC"/>
    <w:rsid w:val="00526342"/>
    <w:rsid w:val="005501A6"/>
    <w:rsid w:val="00551C1B"/>
    <w:rsid w:val="00552D23"/>
    <w:rsid w:val="005746A9"/>
    <w:rsid w:val="0059353E"/>
    <w:rsid w:val="005A2794"/>
    <w:rsid w:val="005A41A6"/>
    <w:rsid w:val="005A754B"/>
    <w:rsid w:val="005B7340"/>
    <w:rsid w:val="005C0F14"/>
    <w:rsid w:val="005D1C1B"/>
    <w:rsid w:val="005D631A"/>
    <w:rsid w:val="005E482B"/>
    <w:rsid w:val="005E4FA9"/>
    <w:rsid w:val="0061264C"/>
    <w:rsid w:val="00615FCC"/>
    <w:rsid w:val="006166F9"/>
    <w:rsid w:val="0063210C"/>
    <w:rsid w:val="006367CA"/>
    <w:rsid w:val="006439C0"/>
    <w:rsid w:val="0068594F"/>
    <w:rsid w:val="006D3899"/>
    <w:rsid w:val="006F5AF9"/>
    <w:rsid w:val="0070114D"/>
    <w:rsid w:val="007070FD"/>
    <w:rsid w:val="00736539"/>
    <w:rsid w:val="00786EAA"/>
    <w:rsid w:val="00790BC2"/>
    <w:rsid w:val="007A2FB5"/>
    <w:rsid w:val="007C03D7"/>
    <w:rsid w:val="007C3990"/>
    <w:rsid w:val="007E0201"/>
    <w:rsid w:val="007F4D66"/>
    <w:rsid w:val="00806809"/>
    <w:rsid w:val="008521EC"/>
    <w:rsid w:val="0085354C"/>
    <w:rsid w:val="0088312D"/>
    <w:rsid w:val="00890A50"/>
    <w:rsid w:val="008C020D"/>
    <w:rsid w:val="008C5D72"/>
    <w:rsid w:val="008D3AA1"/>
    <w:rsid w:val="008E149B"/>
    <w:rsid w:val="00924D31"/>
    <w:rsid w:val="00926DF5"/>
    <w:rsid w:val="009417AB"/>
    <w:rsid w:val="00944A1B"/>
    <w:rsid w:val="00945EA0"/>
    <w:rsid w:val="009552C2"/>
    <w:rsid w:val="009A3B90"/>
    <w:rsid w:val="009B08DD"/>
    <w:rsid w:val="009B61FF"/>
    <w:rsid w:val="009B7D06"/>
    <w:rsid w:val="009C0830"/>
    <w:rsid w:val="009D0F09"/>
    <w:rsid w:val="009E0E08"/>
    <w:rsid w:val="00A11A54"/>
    <w:rsid w:val="00A26A91"/>
    <w:rsid w:val="00A326AA"/>
    <w:rsid w:val="00A44176"/>
    <w:rsid w:val="00A65865"/>
    <w:rsid w:val="00A70822"/>
    <w:rsid w:val="00A80DB1"/>
    <w:rsid w:val="00A81E74"/>
    <w:rsid w:val="00A965B5"/>
    <w:rsid w:val="00AA1111"/>
    <w:rsid w:val="00AE50BA"/>
    <w:rsid w:val="00AF50D6"/>
    <w:rsid w:val="00B01891"/>
    <w:rsid w:val="00B43225"/>
    <w:rsid w:val="00B4433B"/>
    <w:rsid w:val="00B52B98"/>
    <w:rsid w:val="00B70BEB"/>
    <w:rsid w:val="00B765F6"/>
    <w:rsid w:val="00B82D6B"/>
    <w:rsid w:val="00B93976"/>
    <w:rsid w:val="00BA4A76"/>
    <w:rsid w:val="00BC2C08"/>
    <w:rsid w:val="00BC5779"/>
    <w:rsid w:val="00BC75E5"/>
    <w:rsid w:val="00BD2013"/>
    <w:rsid w:val="00BD4284"/>
    <w:rsid w:val="00BE7882"/>
    <w:rsid w:val="00BF759D"/>
    <w:rsid w:val="00C00486"/>
    <w:rsid w:val="00C03336"/>
    <w:rsid w:val="00C10428"/>
    <w:rsid w:val="00C15662"/>
    <w:rsid w:val="00C32AB3"/>
    <w:rsid w:val="00C35806"/>
    <w:rsid w:val="00C51D01"/>
    <w:rsid w:val="00C54BB2"/>
    <w:rsid w:val="00C62975"/>
    <w:rsid w:val="00C64620"/>
    <w:rsid w:val="00C83058"/>
    <w:rsid w:val="00C95E49"/>
    <w:rsid w:val="00CA5036"/>
    <w:rsid w:val="00CA650A"/>
    <w:rsid w:val="00CC1394"/>
    <w:rsid w:val="00CC1DA8"/>
    <w:rsid w:val="00CD5621"/>
    <w:rsid w:val="00CD6DE0"/>
    <w:rsid w:val="00D004C9"/>
    <w:rsid w:val="00D336AF"/>
    <w:rsid w:val="00D560E0"/>
    <w:rsid w:val="00D56927"/>
    <w:rsid w:val="00D939BB"/>
    <w:rsid w:val="00DB05FA"/>
    <w:rsid w:val="00DC6D59"/>
    <w:rsid w:val="00DD502E"/>
    <w:rsid w:val="00E064E9"/>
    <w:rsid w:val="00E12CFA"/>
    <w:rsid w:val="00E51C8A"/>
    <w:rsid w:val="00E5521D"/>
    <w:rsid w:val="00E568CF"/>
    <w:rsid w:val="00E62E31"/>
    <w:rsid w:val="00E65ACF"/>
    <w:rsid w:val="00E74874"/>
    <w:rsid w:val="00E77380"/>
    <w:rsid w:val="00EB7054"/>
    <w:rsid w:val="00F0738B"/>
    <w:rsid w:val="00F22F89"/>
    <w:rsid w:val="00F65E3B"/>
    <w:rsid w:val="00F67252"/>
    <w:rsid w:val="00F70738"/>
    <w:rsid w:val="00F82ABA"/>
    <w:rsid w:val="00FA5F3A"/>
    <w:rsid w:val="00FB0041"/>
    <w:rsid w:val="00FC62DC"/>
    <w:rsid w:val="00FE0F4A"/>
    <w:rsid w:val="00FE1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5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CF1"/>
    <w:pPr>
      <w:ind w:left="720"/>
      <w:contextualSpacing/>
    </w:pPr>
  </w:style>
  <w:style w:type="table" w:styleId="a6">
    <w:name w:val="Table Grid"/>
    <w:basedOn w:val="a1"/>
    <w:uiPriority w:val="59"/>
    <w:rsid w:val="00C10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E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2E56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E20C0-508B-4661-B06C-DDC1224B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ЗавУч</cp:lastModifiedBy>
  <cp:revision>2</cp:revision>
  <cp:lastPrinted>2020-01-28T11:43:00Z</cp:lastPrinted>
  <dcterms:created xsi:type="dcterms:W3CDTF">2023-10-18T09:02:00Z</dcterms:created>
  <dcterms:modified xsi:type="dcterms:W3CDTF">2023-10-18T09:02:00Z</dcterms:modified>
</cp:coreProperties>
</file>